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7C" w:rsidRPr="00DB677C" w:rsidRDefault="00DB677C" w:rsidP="00DB677C">
      <w:pPr>
        <w:rPr>
          <w:rFonts w:ascii="Times New Roman" w:hAnsi="Times New Roman" w:cs="Times New Roman"/>
          <w:b/>
          <w:sz w:val="28"/>
          <w:szCs w:val="28"/>
        </w:rPr>
      </w:pPr>
      <w:r w:rsidRPr="00DB677C">
        <w:rPr>
          <w:rFonts w:ascii="Times New Roman" w:hAnsi="Times New Roman" w:cs="Times New Roman"/>
          <w:b/>
          <w:sz w:val="28"/>
          <w:szCs w:val="28"/>
        </w:rPr>
        <w:t>Диагностика рака</w:t>
      </w:r>
    </w:p>
    <w:p w:rsidR="00DB677C" w:rsidRPr="00DB677C" w:rsidRDefault="00DB677C" w:rsidP="00DB677C">
      <w:pPr>
        <w:rPr>
          <w:rFonts w:ascii="Times New Roman" w:hAnsi="Times New Roman" w:cs="Times New Roman"/>
          <w:sz w:val="28"/>
          <w:szCs w:val="28"/>
        </w:rPr>
      </w:pPr>
    </w:p>
    <w:p w:rsidR="00DB677C" w:rsidRPr="00DB677C" w:rsidRDefault="00DB677C" w:rsidP="00DB677C">
      <w:pPr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Диспансеризация позволяет выявить рак на ранней стадии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Тема рака не выходит из информационной повестки и остается актуальной. Кажется, рак может настигнуть любого – вопрос только, в каком возрасте? Как же вовремя распознать онкологию и почему надо регулярно проходить обследование?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Сегодня в Красноярском крае созданы все условия для получения своевременной, качественной и максимально приближенной к каждому пациенту медицинской помощи при онкологических заболеваниях.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Вся медпомощь, начиная с профилактики и заканчивая диспансерным наблюдением после лечения, входит в территориальную программу обязательного медицинского страхования и при наличии полиса ОМС оказывается бесплатно.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В разрезе специализации медицинскую помощь по профилю «онкология» оказывают в нескольких учреждениях: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 xml:space="preserve">- Все виды высокотехнологической и специализированной помощи можно получить в Красноярском краевом клиническом онкологическом диспансере им. А.И.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>.</w:t>
      </w:r>
    </w:p>
    <w:p w:rsid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- В Краевой клинической больнице предоставляется медицинская помощь при злокачественных опухолях, которые развиваются в костной и хрящевой ткани.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 xml:space="preserve">- В Красноярской межрайонной клинической больнице скорой медицинской помощи имени Н.С.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лечат опухоли головного мозга.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Амбулаторная помощь доступна в Центрах амбулаторной онкологической помощи (ЦАОП), которые расположены в крупных городах Красноярского края.</w:t>
      </w:r>
      <w:r w:rsidRPr="00DB677C">
        <w:rPr>
          <w:rFonts w:ascii="Times New Roman" w:hAnsi="Times New Roman" w:cs="Times New Roman"/>
          <w:sz w:val="28"/>
          <w:szCs w:val="28"/>
        </w:rPr>
        <w:br/>
        <w:t>Территориальный фонд обязательного медицинского страхования Красноярского края проводит постоянный мониторинг ситуации. Так, за восемь месяцев 2024 года на медицинскую помощь жителям региона с онкологическими заболева</w:t>
      </w:r>
      <w:r w:rsidRPr="00DB677C">
        <w:rPr>
          <w:rFonts w:ascii="Times New Roman" w:hAnsi="Times New Roman" w:cs="Times New Roman"/>
          <w:sz w:val="28"/>
          <w:szCs w:val="28"/>
        </w:rPr>
        <w:softHyphen/>
        <w:t>ниями, которые пролечились в условиях круглосуточного и дневного стационаров по территориальной программе ОМС, направлено свыше 5,557 млрд рублей, или 105,8% от плана. В дневных и круглосуточных стационарах медицинских учреждений Красноярского края стационарная помощь по профилю «онкология» была оказана 8157 и 6718 пациентам соответственно.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 xml:space="preserve">В крае преобладают больные с такими диагнозами, как рак молочной железы (1846 пациентов), рак предстательной железы (857 пациентов). В круглосуточном стационаре чаще встречаются такие диагнозы –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рак (1112 пациентов) и рак молочной железы (677 пациентов).</w:t>
      </w:r>
    </w:p>
    <w:p w:rsid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lastRenderedPageBreak/>
        <w:t>Для лечения по полису ОМС в круглосуточных стационарах уже потрачено 2,5 млрд рублей, в дневных – 3 млрд рублей, в том числе 4,3 млрд израсходовано на химиотерапию. Всего в 2024 году финансирование медпомощи онкологическим больным по плану должно превысить 7,5 млрд рублей. И эти расходы ежегодно увеличиваются.</w:t>
      </w:r>
      <w:r w:rsidRPr="00DB677C">
        <w:rPr>
          <w:rFonts w:ascii="Times New Roman" w:hAnsi="Times New Roman" w:cs="Times New Roman"/>
          <w:sz w:val="28"/>
          <w:szCs w:val="28"/>
        </w:rPr>
        <w:br/>
        <w:t xml:space="preserve">В территориальную программу государственных гарантий входит несколько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для раннего выявления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наиболее распространенных локализаций.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 xml:space="preserve">Так, один раз в два года женщины после 40 лет могут пройти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маммографическое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обследования на выявление рака молочных желез. Полученные снимки обрабатываются при помощи искусственного интеллекта, что значительно помогает врачу в диагностике и повышает количество выявленных заболеваний.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Начиная с 18 лет девушки могут пройти скрининг на выявление злокачественных новообразований шейки матки. Для этого в смотровых кабинетах берут специальный анализ с высокой степенью чувствительности к онкологии.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Другой важный скрининг – анализ кала на скрытую кровь. Такие кровотечения – один из ранних симптомов целого ряда тяжелых заболеваний ЖКТ, в том числе онкологических. Проводят его в рамках диспансеризации для пациентов с 40 до 64 лет один раз в два года, а с 65 лет – ежегодно.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 xml:space="preserve">При наступлении возраста 45 лет каждый застрахованный в системе ОМС может пройти ФГС. Это исследование особенно важно для граждан, имеющих наследственную предрасположенность к определенным заболеваниям, а также для многолетних курильщиков. Также для людей этого возраста в программе диспансеризации появляются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на выявление злокачественных новообразований предстательной железы, пищевода, желудка и двенадцати</w:t>
      </w:r>
      <w:r w:rsidRPr="00DB677C">
        <w:rPr>
          <w:rFonts w:ascii="Times New Roman" w:hAnsi="Times New Roman" w:cs="Times New Roman"/>
          <w:sz w:val="28"/>
          <w:szCs w:val="28"/>
        </w:rPr>
        <w:softHyphen/>
        <w:t xml:space="preserve">перстной кишки. По уровню </w:t>
      </w:r>
      <w:proofErr w:type="spellStart"/>
      <w:r w:rsidRPr="00DB677C"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 w:rsidRPr="00DB677C">
        <w:rPr>
          <w:rFonts w:ascii="Times New Roman" w:hAnsi="Times New Roman" w:cs="Times New Roman"/>
          <w:sz w:val="28"/>
          <w:szCs w:val="28"/>
        </w:rPr>
        <w:t xml:space="preserve"> антигена (ПСА) врач может определить риски развития рака предстательной железы.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В рамках территориальной программы можно пройти скрининг на выявление рака легкого. Курильщикам предлагают сделать КТ легких вместо флюорографии.</w:t>
      </w:r>
      <w:r w:rsidRPr="00DB677C">
        <w:rPr>
          <w:rFonts w:ascii="Times New Roman" w:hAnsi="Times New Roman" w:cs="Times New Roman"/>
          <w:sz w:val="28"/>
          <w:szCs w:val="28"/>
        </w:rPr>
        <w:br/>
        <w:t>В случае обнаружения отклонений в здоровье необходимо пройти дальнейшее обследование для подтверждения диагноза и назначения лечения. Так можно предотвратить развитие заболевания или начать лечение рака на ранних стадиях, а после находиться под диспансерным наблюдением.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Раннее диагностирование и технологическое лечение по программе госгарантий уже способствует тому, что более 50% пациентов живут пять лет и более после установления диагноза и пройденного лечения. А во многих случаях онкологические заболевания сейчас можно полностью вылечить!</w:t>
      </w:r>
    </w:p>
    <w:p w:rsidR="0075733B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7C">
        <w:rPr>
          <w:rFonts w:ascii="Times New Roman" w:hAnsi="Times New Roman" w:cs="Times New Roman"/>
          <w:sz w:val="28"/>
          <w:szCs w:val="28"/>
        </w:rPr>
        <w:t>Диагностика и лечение красноярцев проводятся в рамках федерального проекта «Борьба с онкологическими заболеваниями» национального проекта «Здравоохранение».</w:t>
      </w:r>
      <w:r w:rsidRPr="00DB677C">
        <w:rPr>
          <w:rFonts w:ascii="Times New Roman" w:hAnsi="Times New Roman" w:cs="Times New Roman"/>
          <w:sz w:val="28"/>
          <w:szCs w:val="28"/>
        </w:rPr>
        <w:br/>
        <w:t xml:space="preserve">Ознакомиться с перечнем мероприятий, входящих в профилактический </w:t>
      </w:r>
      <w:r w:rsidRPr="00DB677C">
        <w:rPr>
          <w:rFonts w:ascii="Times New Roman" w:hAnsi="Times New Roman" w:cs="Times New Roman"/>
          <w:sz w:val="28"/>
          <w:szCs w:val="28"/>
        </w:rPr>
        <w:lastRenderedPageBreak/>
        <w:t>медицинский осмотр и диспансеризацию, этапами и порядком их проведения, а также узнать о том, для кого предназначена обычная и углубленная диспансеризация, можно на сайте ТФОМС Красноярского края в разделе «Диспансеризация и профил</w:t>
      </w:r>
      <w:r w:rsidR="0075733B">
        <w:rPr>
          <w:rFonts w:ascii="Times New Roman" w:hAnsi="Times New Roman" w:cs="Times New Roman"/>
          <w:sz w:val="28"/>
          <w:szCs w:val="28"/>
        </w:rPr>
        <w:t>актические медицинские осмотры».</w:t>
      </w:r>
    </w:p>
    <w:p w:rsidR="00DB677C" w:rsidRPr="00DB677C" w:rsidRDefault="00DB677C" w:rsidP="0075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77C">
        <w:rPr>
          <w:rFonts w:ascii="Times New Roman" w:hAnsi="Times New Roman" w:cs="Times New Roman"/>
          <w:sz w:val="28"/>
          <w:szCs w:val="28"/>
        </w:rPr>
        <w:t>Если у вас возникли проблемы со сроками ожидания консультации, диагностики, оказания медицинской помощи, вы можете позвонить на телефон горячей линии «Право на здоровье»: 8-800-700-000-3. Здесь вам помогут связаться с вашим страховым представителем, который организует ваше информационное сопровождение во время получения медпомощи.</w:t>
      </w:r>
    </w:p>
    <w:p w:rsidR="005D4240" w:rsidRDefault="005D4240" w:rsidP="00DB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59" w:rsidRDefault="00017E59" w:rsidP="00DB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59" w:rsidRPr="00DB677C" w:rsidRDefault="0075733B" w:rsidP="00DB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8.5pt">
            <v:imagedata r:id="rId4" o:title="laborant1"/>
          </v:shape>
        </w:pict>
      </w:r>
    </w:p>
    <w:sectPr w:rsidR="00017E59" w:rsidRPr="00DB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7C"/>
    <w:rsid w:val="00017E59"/>
    <w:rsid w:val="0036185A"/>
    <w:rsid w:val="005D4240"/>
    <w:rsid w:val="0075733B"/>
    <w:rsid w:val="00D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31F6-D383-4908-B9AD-4BEFFBB3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7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B677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B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Ольга Евгеньевна</dc:creator>
  <cp:keywords/>
  <dc:description/>
  <cp:lastModifiedBy>Жукова Ольга Евгеньевна</cp:lastModifiedBy>
  <cp:revision>2</cp:revision>
  <dcterms:created xsi:type="dcterms:W3CDTF">2024-10-15T08:44:00Z</dcterms:created>
  <dcterms:modified xsi:type="dcterms:W3CDTF">2024-10-15T09:10:00Z</dcterms:modified>
</cp:coreProperties>
</file>